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BA6" w:rsidRDefault="00773BA6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color w:val="000000"/>
          <w:lang w:eastAsia="en-CA"/>
        </w:rPr>
      </w:pPr>
    </w:p>
    <w:p w:rsidR="001F0EE3" w:rsidRPr="00021192" w:rsidRDefault="00021192" w:rsidP="00021192">
      <w:pPr>
        <w:jc w:val="center"/>
        <w:rPr>
          <w:rFonts w:ascii="AvenirNext LT Pro Regular" w:hAnsi="AvenirNext LT Pro Regular"/>
          <w:lang w:val="fr-CA"/>
        </w:rPr>
      </w:pPr>
      <w:r w:rsidRPr="00021192">
        <w:rPr>
          <w:rFonts w:ascii="AvenirNext LT Pro Regular" w:eastAsia="Times New Roman" w:hAnsi="AvenirNext LT Pro Regular" w:cs="Arial"/>
          <w:b/>
          <w:color w:val="000000"/>
          <w:lang w:val="fr-CA" w:eastAsia="en-CA"/>
        </w:rPr>
        <w:t xml:space="preserve">LE PRIX D’HISTOIRE DU GOUVERNEUR GÉNÉRAL </w:t>
      </w:r>
      <w:r>
        <w:rPr>
          <w:rFonts w:ascii="AvenirNext LT Pro Regular" w:eastAsia="Times New Roman" w:hAnsi="AvenirNext LT Pro Regular" w:cs="Arial"/>
          <w:b/>
          <w:color w:val="000000"/>
          <w:lang w:val="fr-CA" w:eastAsia="en-CA"/>
        </w:rPr>
        <w:br/>
      </w:r>
      <w:r w:rsidRPr="00021192">
        <w:rPr>
          <w:rFonts w:ascii="AvenirNext LT Pro Regular" w:eastAsia="Times New Roman" w:hAnsi="AvenirNext LT Pro Regular" w:cs="Arial"/>
          <w:b/>
          <w:color w:val="000000"/>
          <w:lang w:val="fr-CA" w:eastAsia="en-CA"/>
        </w:rPr>
        <w:t>POUR LES MÉDIAS POPULAIRES : LE PRIX PIERRE BERTON</w:t>
      </w:r>
    </w:p>
    <w:p w:rsidR="00996133" w:rsidRPr="00021192" w:rsidRDefault="00021192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/>
          <w:color w:val="000000"/>
          <w:lang w:val="fr-CA" w:eastAsia="en-CA"/>
        </w:rPr>
        <w:t>FORMULAIRE DE NOMINATION</w:t>
      </w:r>
    </w:p>
    <w:p w:rsidR="00E32AF5" w:rsidRPr="00021192" w:rsidRDefault="00E32AF5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color w:val="000000"/>
          <w:lang w:val="fr-CA" w:eastAsia="en-CA"/>
        </w:rPr>
      </w:pPr>
    </w:p>
    <w:p w:rsidR="00E32AF5" w:rsidRPr="00021192" w:rsidRDefault="00021192" w:rsidP="00B47D07">
      <w:pPr>
        <w:spacing w:after="0" w:line="240" w:lineRule="auto"/>
        <w:jc w:val="both"/>
        <w:rPr>
          <w:rFonts w:ascii="AvenirNext LT Pro Regular" w:eastAsia="Times New Roman" w:hAnsi="AvenirNext LT Pro Regular" w:cs="Arial"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color w:val="000000"/>
          <w:lang w:val="fr-CA" w:eastAsia="en-CA"/>
        </w:rPr>
        <w:t>Le Prix d’histoire du Gouverneur général pour les médias populaires : le Prix Pierre Berton récompense les personnes qui ont contribué à mieux faire connaître l’histoire du Canada au moyen des médias populaires, notamment les publications, le cinéma, la radio, la télévision, le théâtre ou les plates-formes de médias numériques.</w:t>
      </w:r>
    </w:p>
    <w:p w:rsidR="00E32AF5" w:rsidRPr="00021192" w:rsidRDefault="00E32AF5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color w:val="000000"/>
          <w:lang w:val="fr-CA" w:eastAsia="en-CA"/>
        </w:rPr>
      </w:pPr>
    </w:p>
    <w:p w:rsidR="00054106" w:rsidRPr="00054106" w:rsidRDefault="00054106" w:rsidP="00054106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color w:val="000000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b/>
          <w:color w:val="000000"/>
          <w:lang w:val="fr-CA" w:eastAsia="en-CA"/>
        </w:rPr>
        <w:t>Veuillez remplir le formulaire de nomination ci-joint et le retourner par courriel à :</w:t>
      </w:r>
    </w:p>
    <w:p w:rsidR="00054106" w:rsidRPr="00054106" w:rsidRDefault="00054106" w:rsidP="00054106">
      <w:pPr>
        <w:spacing w:after="0" w:line="240" w:lineRule="auto"/>
        <w:jc w:val="center"/>
        <w:rPr>
          <w:rFonts w:ascii="AvenirNext LT Pro Regular" w:eastAsia="Times New Roman" w:hAnsi="AvenirNext LT Pro Regular" w:cs="Arial"/>
          <w:color w:val="000000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color w:val="000000"/>
          <w:lang w:val="fr-CA" w:eastAsia="en-CA"/>
        </w:rPr>
        <w:t>Joanna Dawson</w:t>
      </w:r>
    </w:p>
    <w:p w:rsidR="00054106" w:rsidRPr="00054106" w:rsidRDefault="00054106" w:rsidP="00054106">
      <w:pPr>
        <w:spacing w:after="0" w:line="240" w:lineRule="auto"/>
        <w:jc w:val="center"/>
        <w:rPr>
          <w:rFonts w:ascii="AvenirNext LT Pro Regular" w:eastAsia="Times New Roman" w:hAnsi="AvenirNext LT Pro Regular" w:cs="Arial"/>
          <w:color w:val="000000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color w:val="000000"/>
          <w:lang w:val="fr-CA" w:eastAsia="en-CA"/>
        </w:rPr>
        <w:t>Directrice des programmes</w:t>
      </w:r>
    </w:p>
    <w:p w:rsidR="00054106" w:rsidRPr="00054106" w:rsidRDefault="00054106" w:rsidP="00054106">
      <w:pPr>
        <w:spacing w:after="0" w:line="240" w:lineRule="auto"/>
        <w:jc w:val="center"/>
        <w:rPr>
          <w:rFonts w:ascii="AvenirNext LT Pro Regular" w:eastAsia="Times New Roman" w:hAnsi="AvenirNext LT Pro Regular" w:cs="Arial"/>
          <w:color w:val="000000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color w:val="000000"/>
          <w:lang w:val="fr-CA" w:eastAsia="en-CA"/>
        </w:rPr>
        <w:t>Société d'histoire nationale du Canada</w:t>
      </w:r>
    </w:p>
    <w:p w:rsidR="00996133" w:rsidRPr="00054106" w:rsidRDefault="00054106" w:rsidP="00054106">
      <w:pPr>
        <w:spacing w:after="0" w:line="240" w:lineRule="auto"/>
        <w:jc w:val="center"/>
        <w:rPr>
          <w:rFonts w:ascii="AvenirNext LT Pro Regular" w:eastAsia="Times New Roman" w:hAnsi="AvenirNext LT Pro Regular" w:cs="Arial"/>
          <w:color w:val="000000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color w:val="000000"/>
          <w:lang w:val="fr-CA" w:eastAsia="en-CA"/>
        </w:rPr>
        <w:t>jdawson@histoirecanada.ca</w:t>
      </w:r>
    </w:p>
    <w:p w:rsidR="00996133" w:rsidRPr="0005410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val="fr-CA" w:eastAsia="en-CA"/>
        </w:rPr>
      </w:pPr>
    </w:p>
    <w:p w:rsidR="00996133" w:rsidRPr="00054106" w:rsidRDefault="00054106" w:rsidP="00054106">
      <w:pPr>
        <w:shd w:val="clear" w:color="auto" w:fill="D0CECE" w:themeFill="background2" w:themeFillShade="E6"/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b/>
          <w:bCs/>
          <w:color w:val="000000"/>
          <w:u w:val="single"/>
          <w:lang w:val="fr-CA" w:eastAsia="en-CA"/>
        </w:rPr>
        <w:t>INFORMATIONS AU SUJET DE LA PERSONNE NOMMÉE</w:t>
      </w:r>
    </w:p>
    <w:p w:rsidR="00054106" w:rsidRDefault="00054106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</w:p>
    <w:p w:rsidR="00996133" w:rsidRPr="00773BA6" w:rsidRDefault="00021192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  <w:proofErr w:type="gramStart"/>
      <w:r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NOM </w:t>
      </w:r>
      <w:r w:rsidR="00996133"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>:</w:t>
      </w:r>
      <w:proofErr w:type="gramEnd"/>
      <w:r w:rsidR="00996133" w:rsidRPr="00773BA6">
        <w:rPr>
          <w:rFonts w:ascii="AvenirNext LT Pro Regular" w:eastAsia="Times New Roman" w:hAnsi="AvenirNext LT Pro Regular" w:cs="Arial"/>
          <w:bCs/>
          <w:color w:val="000000"/>
          <w:lang w:eastAsia="en-CA"/>
        </w:rPr>
        <w:t xml:space="preserve"> </w:t>
      </w:r>
    </w:p>
    <w:p w:rsidR="00996133" w:rsidRPr="00773BA6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eastAsia="en-CA"/>
        </w:rPr>
      </w:pPr>
    </w:p>
    <w:p w:rsidR="00996133" w:rsidRPr="00021192" w:rsidRDefault="00021192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>COURRIEL</w:t>
      </w:r>
      <w:r w:rsidR="00996133"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: </w:t>
      </w:r>
    </w:p>
    <w:p w:rsidR="00996133" w:rsidRPr="00021192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</w:p>
    <w:p w:rsidR="00996133" w:rsidRPr="00021192" w:rsidRDefault="00021192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TÉLÉPHONE : </w:t>
      </w:r>
    </w:p>
    <w:p w:rsidR="00996133" w:rsidRPr="00021192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</w:p>
    <w:p w:rsidR="00996133" w:rsidRPr="00021192" w:rsidRDefault="00021192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ADRESSE </w:t>
      </w:r>
      <w:r w:rsidR="00996133"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: </w:t>
      </w:r>
    </w:p>
    <w:p w:rsidR="00996133" w:rsidRPr="00021192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</w:p>
    <w:p w:rsidR="00996133" w:rsidRPr="00021192" w:rsidRDefault="00021192" w:rsidP="00996133">
      <w:pPr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>LANGUE DE CORRESPONDANCE</w:t>
      </w:r>
      <w:r w:rsidR="00996133"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: </w:t>
      </w:r>
      <w:r w:rsidR="00E32AF5"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>FR</w:t>
      </w:r>
      <w:r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>ANÇAIS</w:t>
      </w:r>
      <w:r w:rsidR="00E32AF5"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 </w:t>
      </w:r>
      <w:sdt>
        <w:sdtPr>
          <w:rPr>
            <w:rFonts w:ascii="AvenirNext LT Pro Regular" w:eastAsia="Times New Roman" w:hAnsi="AvenirNext LT Pro Regular" w:cs="Arial"/>
            <w:bCs/>
            <w:color w:val="000000"/>
            <w:lang w:val="fr-CA" w:eastAsia="en-CA"/>
          </w:rPr>
          <w:id w:val="1258102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F5" w:rsidRPr="00021192">
            <w:rPr>
              <w:rFonts w:ascii="Segoe UI Symbol" w:eastAsia="MS Gothic" w:hAnsi="Segoe UI Symbol" w:cs="Segoe UI Symbol"/>
              <w:bCs/>
              <w:color w:val="000000"/>
              <w:lang w:val="fr-CA" w:eastAsia="en-CA"/>
            </w:rPr>
            <w:t>☐</w:t>
          </w:r>
        </w:sdtContent>
      </w:sdt>
      <w:r w:rsidR="00E32AF5"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 </w:t>
      </w:r>
      <w:r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>ANGLAIS</w:t>
      </w:r>
      <w:r w:rsidR="00E32AF5"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 </w:t>
      </w:r>
      <w:sdt>
        <w:sdtPr>
          <w:rPr>
            <w:rFonts w:ascii="AvenirNext LT Pro Regular" w:eastAsia="Times New Roman" w:hAnsi="AvenirNext LT Pro Regular" w:cs="Arial"/>
            <w:b/>
            <w:bCs/>
            <w:color w:val="000000"/>
            <w:lang w:val="fr-CA" w:eastAsia="en-CA"/>
          </w:rPr>
          <w:id w:val="-12976792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32AF5" w:rsidRPr="00021192">
            <w:rPr>
              <w:rFonts w:ascii="Segoe UI Symbol" w:eastAsia="MS Gothic" w:hAnsi="Segoe UI Symbol" w:cs="Segoe UI Symbol"/>
              <w:b/>
              <w:bCs/>
              <w:color w:val="000000"/>
              <w:lang w:val="fr-CA" w:eastAsia="en-CA"/>
            </w:rPr>
            <w:t>☐</w:t>
          </w:r>
        </w:sdtContent>
      </w:sdt>
    </w:p>
    <w:p w:rsidR="00996133" w:rsidRPr="00021192" w:rsidRDefault="00996133" w:rsidP="00996133">
      <w:pPr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val="fr-CA" w:eastAsia="en-CA"/>
        </w:rPr>
      </w:pPr>
    </w:p>
    <w:p w:rsidR="00996133" w:rsidRPr="00021192" w:rsidRDefault="00996133" w:rsidP="00996133">
      <w:pPr>
        <w:spacing w:after="0" w:line="240" w:lineRule="auto"/>
        <w:jc w:val="center"/>
        <w:rPr>
          <w:rFonts w:ascii="AvenirNext LT Pro Regular" w:eastAsia="Times New Roman" w:hAnsi="AvenirNext LT Pro Regular" w:cs="Arial"/>
          <w:b/>
          <w:bCs/>
          <w:color w:val="000000"/>
          <w:lang w:val="fr-CA" w:eastAsia="en-CA"/>
        </w:rPr>
      </w:pPr>
    </w:p>
    <w:p w:rsidR="00996133" w:rsidRPr="00021192" w:rsidRDefault="00021192" w:rsidP="00773BA6">
      <w:pPr>
        <w:shd w:val="clear" w:color="auto" w:fill="D0CECE" w:themeFill="background2" w:themeFillShade="E6"/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000000"/>
          <w:u w:val="single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/>
          <w:bCs/>
          <w:color w:val="000000"/>
          <w:u w:val="single"/>
          <w:lang w:val="fr-CA" w:eastAsia="en-CA"/>
        </w:rPr>
        <w:t>COORDONNÉES DU PROPOSANT</w:t>
      </w:r>
      <w:r>
        <w:rPr>
          <w:rFonts w:ascii="AvenirNext LT Pro Regular" w:eastAsia="Times New Roman" w:hAnsi="AvenirNext LT Pro Regular" w:cs="Arial"/>
          <w:b/>
          <w:bCs/>
          <w:color w:val="000000"/>
          <w:u w:val="single"/>
          <w:lang w:val="fr-CA" w:eastAsia="en-CA"/>
        </w:rPr>
        <w:t xml:space="preserve"> </w:t>
      </w:r>
      <w:r w:rsidRPr="00021192">
        <w:rPr>
          <w:rFonts w:ascii="AvenirNext LT Pro Regular" w:eastAsia="Times New Roman" w:hAnsi="AvenirNext LT Pro Regular" w:cs="Arial"/>
          <w:b/>
          <w:bCs/>
          <w:color w:val="000000"/>
          <w:u w:val="single"/>
          <w:lang w:val="fr-CA" w:eastAsia="en-CA"/>
        </w:rPr>
        <w:t>(S’IL EST DIFFÉRENT DE LA CANDIDATE/DU CANDIDAT)</w:t>
      </w:r>
    </w:p>
    <w:p w:rsidR="00021192" w:rsidRPr="00021192" w:rsidRDefault="00021192" w:rsidP="00021192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NOM : </w:t>
      </w:r>
    </w:p>
    <w:p w:rsidR="00021192" w:rsidRPr="00021192" w:rsidRDefault="00021192" w:rsidP="00021192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</w:p>
    <w:p w:rsidR="00021192" w:rsidRPr="00021192" w:rsidRDefault="00021192" w:rsidP="00021192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COURRIEL: </w:t>
      </w:r>
    </w:p>
    <w:p w:rsidR="00021192" w:rsidRPr="00021192" w:rsidRDefault="00021192" w:rsidP="00021192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</w:p>
    <w:p w:rsidR="00021192" w:rsidRPr="00021192" w:rsidRDefault="00021192" w:rsidP="00021192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TÉLÉPHONE : </w:t>
      </w:r>
    </w:p>
    <w:p w:rsidR="00021192" w:rsidRPr="00021192" w:rsidRDefault="00021192" w:rsidP="00021192">
      <w:pPr>
        <w:spacing w:after="0" w:line="240" w:lineRule="auto"/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</w:pPr>
    </w:p>
    <w:p w:rsidR="00021192" w:rsidRPr="00021192" w:rsidRDefault="00021192" w:rsidP="00021192">
      <w:pPr>
        <w:spacing w:after="0" w:line="240" w:lineRule="auto"/>
        <w:rPr>
          <w:rFonts w:ascii="AvenirNext LT Pro Regular" w:eastAsia="Times New Roman" w:hAnsi="AvenirNext LT Pro Regular" w:cs="Arial"/>
          <w:b/>
          <w:bCs/>
          <w:color w:val="000000"/>
          <w:lang w:val="fr-CA" w:eastAsia="en-CA"/>
        </w:rPr>
      </w:pP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>LANGUE DE CORRESPONDANCE: FR</w:t>
      </w:r>
      <w:r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>ANÇAIS</w:t>
      </w: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 </w:t>
      </w:r>
      <w:sdt>
        <w:sdtPr>
          <w:rPr>
            <w:rFonts w:ascii="AvenirNext LT Pro Regular" w:eastAsia="Times New Roman" w:hAnsi="AvenirNext LT Pro Regular" w:cs="Arial"/>
            <w:bCs/>
            <w:color w:val="000000"/>
            <w:lang w:val="fr-CA" w:eastAsia="en-CA"/>
          </w:rPr>
          <w:id w:val="-4272759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1192">
            <w:rPr>
              <w:rFonts w:ascii="Segoe UI Symbol" w:eastAsia="MS Gothic" w:hAnsi="Segoe UI Symbol" w:cs="Segoe UI Symbol"/>
              <w:bCs/>
              <w:color w:val="000000"/>
              <w:lang w:val="fr-CA" w:eastAsia="en-CA"/>
            </w:rPr>
            <w:t>☐</w:t>
          </w:r>
        </w:sdtContent>
      </w:sdt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 </w:t>
      </w:r>
      <w:r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>ANGLAIS</w:t>
      </w:r>
      <w:r w:rsidRPr="00021192">
        <w:rPr>
          <w:rFonts w:ascii="AvenirNext LT Pro Regular" w:eastAsia="Times New Roman" w:hAnsi="AvenirNext LT Pro Regular" w:cs="Arial"/>
          <w:bCs/>
          <w:color w:val="000000"/>
          <w:lang w:val="fr-CA" w:eastAsia="en-CA"/>
        </w:rPr>
        <w:t xml:space="preserve"> </w:t>
      </w:r>
      <w:sdt>
        <w:sdtPr>
          <w:rPr>
            <w:rFonts w:ascii="AvenirNext LT Pro Regular" w:eastAsia="Times New Roman" w:hAnsi="AvenirNext LT Pro Regular" w:cs="Arial"/>
            <w:b/>
            <w:bCs/>
            <w:color w:val="000000"/>
            <w:lang w:val="fr-CA" w:eastAsia="en-CA"/>
          </w:rPr>
          <w:id w:val="1655217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21192">
            <w:rPr>
              <w:rFonts w:ascii="Segoe UI Symbol" w:eastAsia="MS Gothic" w:hAnsi="Segoe UI Symbol" w:cs="Segoe UI Symbol"/>
              <w:b/>
              <w:bCs/>
              <w:color w:val="000000"/>
              <w:lang w:val="fr-CA" w:eastAsia="en-CA"/>
            </w:rPr>
            <w:t>☐</w:t>
          </w:r>
        </w:sdtContent>
      </w:sdt>
    </w:p>
    <w:p w:rsidR="00996133" w:rsidRPr="00021192" w:rsidRDefault="00996133" w:rsidP="00996133">
      <w:pPr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212121"/>
          <w:sz w:val="21"/>
          <w:szCs w:val="21"/>
          <w:shd w:val="clear" w:color="auto" w:fill="FFFFFF"/>
          <w:lang w:val="fr-CA" w:eastAsia="en-CA"/>
        </w:rPr>
      </w:pPr>
    </w:p>
    <w:p w:rsidR="00054106" w:rsidRDefault="00054106" w:rsidP="00021192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000000"/>
          <w:u w:val="single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b/>
          <w:bCs/>
          <w:color w:val="000000"/>
          <w:u w:val="single"/>
          <w:lang w:val="fr-CA" w:eastAsia="en-CA"/>
        </w:rPr>
        <w:lastRenderedPageBreak/>
        <w:t xml:space="preserve">RENSEIGNEMENTS — NOMINATION </w:t>
      </w:r>
    </w:p>
    <w:p w:rsidR="00021192" w:rsidRPr="00054106" w:rsidRDefault="00021192" w:rsidP="00021192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  <w:t>Énoncé de</w:t>
      </w:r>
      <w:r w:rsidRPr="00054106"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  <w:t xml:space="preserve"> candidature (500 mots maximum)</w:t>
      </w:r>
      <w:r w:rsidRPr="00054106"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  <w:br/>
      </w:r>
      <w:r w:rsidRPr="00054106">
        <w:rPr>
          <w:rFonts w:ascii="AvenirNext LT Pro Regular" w:eastAsia="Times New Roman" w:hAnsi="AvenirNext LT Pro Regular" w:cs="Arial"/>
          <w:bCs/>
          <w:i/>
          <w:color w:val="212121"/>
          <w:shd w:val="clear" w:color="auto" w:fill="FFFFFF"/>
          <w:lang w:val="fr-CA" w:eastAsia="en-CA"/>
        </w:rPr>
        <w:t>Résumez brièvement en quoi le travail de la candidate/du candidat répond aux critères de mérite et d’impact.</w:t>
      </w:r>
    </w:p>
    <w:p w:rsidR="00021192" w:rsidRPr="00054106" w:rsidRDefault="00021192" w:rsidP="00021192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</w:pPr>
    </w:p>
    <w:p w:rsidR="00996133" w:rsidRPr="00054106" w:rsidRDefault="00021192" w:rsidP="00021192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  <w:t>Veuillez inclure tout lien pertinent relatif à cette nomination (site Web, YouTube, couverture médiatique, etc.).</w:t>
      </w:r>
    </w:p>
    <w:p w:rsidR="00054106" w:rsidRPr="00054106" w:rsidRDefault="00054106" w:rsidP="00021192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</w:pPr>
      <w:bookmarkStart w:id="0" w:name="_GoBack"/>
      <w:bookmarkEnd w:id="0"/>
    </w:p>
    <w:p w:rsidR="00054106" w:rsidRPr="00054106" w:rsidRDefault="00054106" w:rsidP="00054106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</w:pPr>
      <w:r w:rsidRPr="00054106">
        <w:rPr>
          <w:rFonts w:ascii="AvenirNext LT Pro Regular" w:eastAsia="Times New Roman" w:hAnsi="AvenirNext LT Pro Regular" w:cs="Arial"/>
          <w:b/>
          <w:bCs/>
          <w:color w:val="212121"/>
          <w:shd w:val="clear" w:color="auto" w:fill="FFFFFF"/>
          <w:lang w:val="fr-CA" w:eastAsia="en-CA"/>
        </w:rPr>
        <w:t>Consentement</w:t>
      </w:r>
    </w:p>
    <w:p w:rsidR="00054106" w:rsidRPr="00054106" w:rsidRDefault="00054106" w:rsidP="00054106">
      <w:pPr>
        <w:keepNext/>
        <w:keepLines/>
        <w:spacing w:before="240" w:after="240" w:line="240" w:lineRule="auto"/>
        <w:rPr>
          <w:rFonts w:ascii="AvenirNext LT Pro Regular" w:eastAsia="Times New Roman" w:hAnsi="AvenirNext LT Pro Regular" w:cs="Arial"/>
          <w:bCs/>
          <w:color w:val="212121"/>
          <w:shd w:val="clear" w:color="auto" w:fill="FFFFFF"/>
          <w:lang w:val="fr-CA" w:eastAsia="en-CA"/>
        </w:rPr>
      </w:pPr>
      <w:sdt>
        <w:sdtPr>
          <w:rPr>
            <w:rFonts w:ascii="AvenirNext LT Pro Regular" w:eastAsia="Times New Roman" w:hAnsi="AvenirNext LT Pro Regular" w:cs="Arial"/>
            <w:bCs/>
            <w:color w:val="212121"/>
            <w:shd w:val="clear" w:color="auto" w:fill="FFFFFF"/>
            <w:lang w:val="fr-CA" w:eastAsia="en-CA"/>
          </w:rPr>
          <w:id w:val="50154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color w:val="212121"/>
              <w:shd w:val="clear" w:color="auto" w:fill="FFFFFF"/>
              <w:lang w:val="fr-CA" w:eastAsia="en-CA"/>
            </w:rPr>
            <w:t>☐</w:t>
          </w:r>
        </w:sdtContent>
      </w:sdt>
      <w:r>
        <w:rPr>
          <w:rFonts w:ascii="AvenirNext LT Pro Regular" w:eastAsia="Times New Roman" w:hAnsi="AvenirNext LT Pro Regular" w:cs="Arial"/>
          <w:bCs/>
          <w:color w:val="212121"/>
          <w:shd w:val="clear" w:color="auto" w:fill="FFFFFF"/>
          <w:lang w:val="fr-CA" w:eastAsia="en-CA"/>
        </w:rPr>
        <w:t xml:space="preserve">    </w:t>
      </w:r>
      <w:r w:rsidRPr="00054106">
        <w:rPr>
          <w:rFonts w:ascii="AvenirNext LT Pro Regular" w:eastAsia="Times New Roman" w:hAnsi="AvenirNext LT Pro Regular" w:cs="Arial"/>
          <w:bCs/>
          <w:color w:val="212121"/>
          <w:shd w:val="clear" w:color="auto" w:fill="FFFFFF"/>
          <w:lang w:val="fr-CA" w:eastAsia="en-CA"/>
        </w:rPr>
        <w:t xml:space="preserve">Le ou la </w:t>
      </w:r>
      <w:proofErr w:type="gramStart"/>
      <w:r w:rsidRPr="00054106">
        <w:rPr>
          <w:rFonts w:ascii="AvenirNext LT Pro Regular" w:eastAsia="Times New Roman" w:hAnsi="AvenirNext LT Pro Regular" w:cs="Arial"/>
          <w:bCs/>
          <w:color w:val="212121"/>
          <w:shd w:val="clear" w:color="auto" w:fill="FFFFFF"/>
          <w:lang w:val="fr-CA" w:eastAsia="en-CA"/>
        </w:rPr>
        <w:t>candidat.e</w:t>
      </w:r>
      <w:proofErr w:type="gramEnd"/>
      <w:r w:rsidRPr="00054106">
        <w:rPr>
          <w:rFonts w:ascii="AvenirNext LT Pro Regular" w:eastAsia="Times New Roman" w:hAnsi="AvenirNext LT Pro Regular" w:cs="Arial"/>
          <w:bCs/>
          <w:color w:val="212121"/>
          <w:shd w:val="clear" w:color="auto" w:fill="FFFFFF"/>
          <w:lang w:val="fr-CA" w:eastAsia="en-CA"/>
        </w:rPr>
        <w:t xml:space="preserve"> a pris connaissance de cette mise en candidature et l’approuve.</w:t>
      </w:r>
    </w:p>
    <w:sectPr w:rsidR="00054106" w:rsidRPr="00054106" w:rsidSect="00773BA6"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BA6" w:rsidRDefault="00773BA6" w:rsidP="00773BA6">
      <w:pPr>
        <w:spacing w:after="0" w:line="240" w:lineRule="auto"/>
      </w:pPr>
      <w:r>
        <w:separator/>
      </w:r>
    </w:p>
  </w:endnote>
  <w:endnote w:type="continuationSeparator" w:id="0">
    <w:p w:rsidR="00773BA6" w:rsidRDefault="00773BA6" w:rsidP="00773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venirNext LT Pro Regular">
    <w:panose1 w:val="020B05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BA6" w:rsidRDefault="00773BA6" w:rsidP="00773BA6">
      <w:pPr>
        <w:spacing w:after="0" w:line="240" w:lineRule="auto"/>
      </w:pPr>
      <w:r>
        <w:separator/>
      </w:r>
    </w:p>
  </w:footnote>
  <w:footnote w:type="continuationSeparator" w:id="0">
    <w:p w:rsidR="00773BA6" w:rsidRDefault="00773BA6" w:rsidP="00773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BA6" w:rsidRDefault="00773BA6" w:rsidP="00773BA6">
    <w:pPr>
      <w:pStyle w:val="Header"/>
    </w:pPr>
    <w:r>
      <w:rPr>
        <w:noProof/>
        <w:lang w:eastAsia="en-CA"/>
      </w:rPr>
      <w:drawing>
        <wp:inline distT="0" distB="0" distL="0" distR="0" wp14:anchorId="47EE22E2" wp14:editId="15BD085A">
          <wp:extent cx="1493520" cy="4236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H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3520" cy="423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n-CA"/>
      </w:rPr>
      <w:drawing>
        <wp:inline distT="0" distB="0" distL="0" distR="0" wp14:anchorId="0FF62CC8" wp14:editId="72209E17">
          <wp:extent cx="799465" cy="675873"/>
          <wp:effectExtent l="0" t="0" r="635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ureate_logo_gold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9465" cy="6758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73BA6" w:rsidRDefault="00773B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56D1"/>
    <w:multiLevelType w:val="multilevel"/>
    <w:tmpl w:val="8E667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33"/>
    <w:rsid w:val="00021192"/>
    <w:rsid w:val="00054106"/>
    <w:rsid w:val="002707F2"/>
    <w:rsid w:val="006074C5"/>
    <w:rsid w:val="00773BA6"/>
    <w:rsid w:val="00886D11"/>
    <w:rsid w:val="00996133"/>
    <w:rsid w:val="00AB7857"/>
    <w:rsid w:val="00B47D07"/>
    <w:rsid w:val="00E3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66E74B"/>
  <w15:chartTrackingRefBased/>
  <w15:docId w15:val="{8CC52330-71CF-48BE-8473-99C0DAD0B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61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2AF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7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BA6"/>
  </w:style>
  <w:style w:type="paragraph" w:styleId="Footer">
    <w:name w:val="footer"/>
    <w:basedOn w:val="Normal"/>
    <w:link w:val="FooterChar"/>
    <w:uiPriority w:val="99"/>
    <w:unhideWhenUsed/>
    <w:rsid w:val="00773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2D92E-4800-42AE-921F-4CCD6BCE8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Dawson</dc:creator>
  <cp:keywords/>
  <dc:description/>
  <cp:lastModifiedBy>Joanna Dawson</cp:lastModifiedBy>
  <cp:revision>5</cp:revision>
  <dcterms:created xsi:type="dcterms:W3CDTF">2025-05-07T16:39:00Z</dcterms:created>
  <dcterms:modified xsi:type="dcterms:W3CDTF">2025-05-07T17:07:00Z</dcterms:modified>
</cp:coreProperties>
</file>